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C" w:rsidRPr="000B54BC" w:rsidRDefault="000B54BC" w:rsidP="000B5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</w:t>
      </w:r>
    </w:p>
    <w:p w:rsidR="000B54BC" w:rsidRPr="0008266C" w:rsidRDefault="000B54BC" w:rsidP="000B54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6C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МКОУ СОШ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алиновка</w:t>
      </w:r>
      <w:r w:rsidRPr="0008266C">
        <w:rPr>
          <w:rFonts w:ascii="Times New Roman" w:eastAsia="Times New Roman" w:hAnsi="Times New Roman"/>
          <w:sz w:val="28"/>
          <w:szCs w:val="28"/>
          <w:lang w:eastAsia="ru-RU"/>
        </w:rPr>
        <w:t>, включенны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8266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соответствующий Перечень должностей, постановлением Администрации Поронайского городского 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руга   за период </w:t>
      </w:r>
      <w:r w:rsidRPr="000B54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1 января 2021 года по 31 декабря 2021 года</w:t>
      </w:r>
      <w:r w:rsidRPr="0008266C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размещаемые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МКОУ СОШ с.Малиновка</w:t>
      </w:r>
      <w:r w:rsidRPr="0008266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Pr="0008266C">
        <w:rPr>
          <w:rFonts w:ascii="Times New Roman" w:hAnsi="Times New Roman"/>
          <w:b/>
        </w:rPr>
        <w:t xml:space="preserve"> </w:t>
      </w:r>
    </w:p>
    <w:p w:rsidR="009C4CCF" w:rsidRDefault="009C4CCF"/>
    <w:tbl>
      <w:tblPr>
        <w:tblW w:w="1624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3"/>
        <w:gridCol w:w="1530"/>
        <w:gridCol w:w="2027"/>
        <w:gridCol w:w="1845"/>
        <w:gridCol w:w="1562"/>
        <w:gridCol w:w="851"/>
        <w:gridCol w:w="855"/>
        <w:gridCol w:w="1698"/>
        <w:gridCol w:w="853"/>
        <w:gridCol w:w="851"/>
        <w:gridCol w:w="20"/>
        <w:gridCol w:w="1397"/>
        <w:gridCol w:w="1198"/>
        <w:gridCol w:w="12"/>
        <w:gridCol w:w="1125"/>
        <w:gridCol w:w="19"/>
      </w:tblGrid>
      <w:tr w:rsidR="000B54BC" w:rsidRPr="005B366C" w:rsidTr="000B54BC">
        <w:trPr>
          <w:tblHeader/>
          <w:tblCellSpacing w:w="5" w:type="nil"/>
        </w:trPr>
        <w:tc>
          <w:tcPr>
            <w:tcW w:w="403" w:type="dxa"/>
            <w:vMerge w:val="restart"/>
          </w:tcPr>
          <w:p w:rsidR="000B54B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30" w:type="dxa"/>
            <w:vMerge w:val="restart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027" w:type="dxa"/>
            <w:vMerge w:val="restart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113" w:type="dxa"/>
            <w:gridSpan w:val="4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2" w:type="dxa"/>
            <w:gridSpan w:val="4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10" w:type="dxa"/>
            <w:gridSpan w:val="2"/>
            <w:vMerge w:val="restart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44" w:type="dxa"/>
            <w:gridSpan w:val="2"/>
            <w:vMerge w:val="restart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</w:t>
            </w:r>
            <w:proofErr w:type="gramEnd"/>
          </w:p>
        </w:tc>
      </w:tr>
      <w:tr w:rsidR="000B54BC" w:rsidRPr="005B366C" w:rsidTr="000B54BC">
        <w:trPr>
          <w:tblHeader/>
          <w:tblCellSpacing w:w="5" w:type="nil"/>
        </w:trPr>
        <w:tc>
          <w:tcPr>
            <w:tcW w:w="403" w:type="dxa"/>
            <w:vMerge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vMerge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855" w:type="dxa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98" w:type="dxa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3" w:type="dxa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71" w:type="dxa"/>
            <w:gridSpan w:val="2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97" w:type="dxa"/>
            <w:vMerge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4BC" w:rsidRPr="00430ED3" w:rsidTr="000B54BC">
        <w:trPr>
          <w:gridAfter w:val="1"/>
          <w:wAfter w:w="19" w:type="dxa"/>
          <w:trHeight w:val="1156"/>
          <w:tblCellSpacing w:w="5" w:type="nil"/>
        </w:trPr>
        <w:tc>
          <w:tcPr>
            <w:tcW w:w="403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Задирако Т.В.</w:t>
            </w:r>
          </w:p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0B54BC" w:rsidRPr="00430ED3" w:rsidRDefault="00D12ECC" w:rsidP="00AA7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Директор </w:t>
            </w:r>
            <w:r w:rsidR="000B54BC" w:rsidRPr="00430ED3">
              <w:rPr>
                <w:rFonts w:ascii="Times New Roman" w:hAnsi="Times New Roman"/>
                <w:sz w:val="19"/>
                <w:szCs w:val="19"/>
              </w:rPr>
              <w:t>Муниципального казенного общеобразовательного учреждения средней общеобразовательной школы с</w:t>
            </w:r>
            <w:proofErr w:type="gramStart"/>
            <w:r w:rsidR="000B54BC" w:rsidRPr="00430ED3">
              <w:rPr>
                <w:rFonts w:ascii="Times New Roman" w:hAnsi="Times New Roman"/>
                <w:sz w:val="19"/>
                <w:szCs w:val="19"/>
              </w:rPr>
              <w:t>.М</w:t>
            </w:r>
            <w:proofErr w:type="gramEnd"/>
            <w:r w:rsidR="000B54BC" w:rsidRPr="00430ED3">
              <w:rPr>
                <w:rFonts w:ascii="Times New Roman" w:hAnsi="Times New Roman"/>
                <w:sz w:val="19"/>
                <w:szCs w:val="19"/>
              </w:rPr>
              <w:t>алиновка</w:t>
            </w:r>
          </w:p>
        </w:tc>
        <w:tc>
          <w:tcPr>
            <w:tcW w:w="1845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B54BC" w:rsidRPr="00430ED3" w:rsidRDefault="00D12ECC" w:rsidP="00D1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0B54BC" w:rsidRPr="00430ED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ED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ED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ED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54BC" w:rsidRPr="00430ED3" w:rsidTr="000B54BC">
        <w:trPr>
          <w:gridAfter w:val="1"/>
          <w:wAfter w:w="19" w:type="dxa"/>
          <w:trHeight w:val="1156"/>
          <w:tblCellSpacing w:w="5" w:type="nil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0B54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</w:p>
          <w:p w:rsidR="000B54BC" w:rsidRPr="00430ED3" w:rsidRDefault="00D12EC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0B54BC" w:rsidRPr="00430ED3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D1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6</w:t>
            </w:r>
            <w:r w:rsidR="00D12ECC">
              <w:rPr>
                <w:rFonts w:ascii="Times New Roman" w:hAnsi="Times New Roman"/>
                <w:sz w:val="18"/>
                <w:szCs w:val="18"/>
              </w:rPr>
              <w:t>4</w:t>
            </w:r>
            <w:r w:rsidRPr="00430ED3">
              <w:rPr>
                <w:rFonts w:ascii="Times New Roman" w:hAnsi="Times New Roman"/>
                <w:sz w:val="18"/>
                <w:szCs w:val="18"/>
              </w:rPr>
              <w:t>,</w:t>
            </w:r>
            <w:r w:rsidR="00D12E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D12ECC" w:rsidRDefault="00D12EC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D12ECC" w:rsidRDefault="00D12EC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D12ECC" w:rsidRDefault="00D12EC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B54BC" w:rsidRPr="00430ED3" w:rsidRDefault="00D12EC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ECC">
              <w:rPr>
                <w:rFonts w:ascii="Times New Roman" w:hAnsi="Times New Roman"/>
                <w:sz w:val="18"/>
                <w:szCs w:val="18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2ECC">
              <w:rPr>
                <w:rFonts w:ascii="Times New Roman" w:hAnsi="Times New Roman"/>
                <w:sz w:val="18"/>
                <w:szCs w:val="18"/>
              </w:rPr>
              <w:t>DYNA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B54BC" w:rsidRPr="00430ED3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D12ECC">
              <w:rPr>
                <w:rFonts w:ascii="Times New Roman" w:hAnsi="Times New Roman"/>
                <w:sz w:val="18"/>
                <w:szCs w:val="18"/>
                <w:lang w:val="en-US"/>
              </w:rPr>
              <w:t>SUBARU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2ECC">
              <w:rPr>
                <w:rFonts w:ascii="Times New Roman" w:hAnsi="Times New Roman"/>
                <w:sz w:val="18"/>
                <w:szCs w:val="18"/>
                <w:lang w:val="en-US"/>
              </w:rPr>
              <w:t>FORESTER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B54BC" w:rsidRDefault="000B54BC"/>
    <w:p w:rsidR="000B54BC" w:rsidRDefault="000B54BC"/>
    <w:p w:rsidR="000B54BC" w:rsidRDefault="000B54BC"/>
    <w:sectPr w:rsidR="000B54BC" w:rsidSect="000B54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966"/>
    <w:multiLevelType w:val="multilevel"/>
    <w:tmpl w:val="2092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4BC"/>
    <w:rsid w:val="000B54BC"/>
    <w:rsid w:val="00243B17"/>
    <w:rsid w:val="002B6D52"/>
    <w:rsid w:val="00573A84"/>
    <w:rsid w:val="005B7079"/>
    <w:rsid w:val="006149E6"/>
    <w:rsid w:val="009C4CCF"/>
    <w:rsid w:val="009F0232"/>
    <w:rsid w:val="00D12ECC"/>
    <w:rsid w:val="00F3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4BC"/>
    <w:rPr>
      <w:color w:val="0000FF"/>
      <w:u w:val="single"/>
    </w:rPr>
  </w:style>
  <w:style w:type="paragraph" w:styleId="a5">
    <w:name w:val="No Spacing"/>
    <w:uiPriority w:val="1"/>
    <w:qFormat/>
    <w:rsid w:val="000B54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2022-04-18T00:22:00Z</dcterms:created>
  <dcterms:modified xsi:type="dcterms:W3CDTF">2023-09-26T22:08:00Z</dcterms:modified>
</cp:coreProperties>
</file>